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3356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</w:t>
      </w:r>
    </w:p>
    <w:p w14:paraId="45BD30F9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spacing w:val="-20"/>
          <w:sz w:val="36"/>
        </w:rPr>
      </w:pPr>
      <w:r>
        <w:rPr>
          <w:rFonts w:hint="eastAsia" w:ascii="华文中宋" w:hAnsi="华文中宋" w:eastAsia="华文中宋" w:cs="华文中宋"/>
          <w:spacing w:val="-20"/>
          <w:sz w:val="36"/>
        </w:rPr>
        <w:t>应聘人员</w:t>
      </w:r>
      <w:r>
        <w:rPr>
          <w:rFonts w:hint="eastAsia" w:ascii="华文中宋" w:hAnsi="华文中宋" w:eastAsia="华文中宋" w:cs="华文中宋"/>
          <w:spacing w:val="-20"/>
          <w:sz w:val="36"/>
          <w:lang w:val="en-US" w:eastAsia="zh-CN"/>
        </w:rPr>
        <w:t>报名</w:t>
      </w:r>
      <w:r>
        <w:rPr>
          <w:rFonts w:hint="eastAsia" w:ascii="华文中宋" w:hAnsi="华文中宋" w:eastAsia="华文中宋" w:cs="华文中宋"/>
          <w:spacing w:val="-20"/>
          <w:sz w:val="36"/>
        </w:rPr>
        <w:t>表</w:t>
      </w:r>
    </w:p>
    <w:p w14:paraId="69F1762A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736" w:rightChars="1303" w:firstLine="1160" w:firstLineChars="725"/>
        <w:jc w:val="distribute"/>
        <w:textAlignment w:val="auto"/>
        <w:rPr>
          <w:rFonts w:hint="eastAsia" w:eastAsia="黑体"/>
          <w:spacing w:val="-20"/>
          <w:sz w:val="20"/>
          <w:szCs w:val="15"/>
        </w:rPr>
      </w:pPr>
    </w:p>
    <w:bookmarkEnd w:id="0"/>
    <w:bookmarkEnd w:id="1"/>
    <w:p w14:paraId="389F1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拟报岗位：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10368" w:type="dxa"/>
        <w:tblInd w:w="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248"/>
        <w:gridCol w:w="917"/>
        <w:gridCol w:w="259"/>
        <w:gridCol w:w="1080"/>
        <w:gridCol w:w="405"/>
        <w:gridCol w:w="843"/>
        <w:gridCol w:w="574"/>
        <w:gridCol w:w="1202"/>
        <w:gridCol w:w="1872"/>
      </w:tblGrid>
      <w:tr w14:paraId="54F64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8" w:type="dxa"/>
            <w:shd w:val="clear" w:color="auto" w:fill="D7D7D7"/>
            <w:vAlign w:val="center"/>
          </w:tcPr>
          <w:p w14:paraId="44CA8C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66E9848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76" w:type="dxa"/>
            <w:gridSpan w:val="2"/>
            <w:shd w:val="clear" w:color="auto" w:fill="D7D7D7"/>
            <w:vAlign w:val="center"/>
          </w:tcPr>
          <w:p w14:paraId="5880C1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4D667A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4C4CF596">
            <w:pPr>
              <w:snapToGrid w:val="0"/>
              <w:spacing w:line="24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3B56732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14:paraId="2AA4947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8FAE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68" w:type="dxa"/>
            <w:shd w:val="clear" w:color="auto" w:fill="D7D7D7"/>
            <w:vAlign w:val="center"/>
          </w:tcPr>
          <w:p w14:paraId="5718200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3E8EA98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D7D7D7"/>
            <w:vAlign w:val="center"/>
          </w:tcPr>
          <w:p w14:paraId="5F3348E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D5C7C6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26D9F70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2032C6A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vMerge w:val="continue"/>
            <w:shd w:val="clear" w:color="auto" w:fill="FFFFFF"/>
            <w:vAlign w:val="center"/>
          </w:tcPr>
          <w:p w14:paraId="7DF8E53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0A9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68" w:type="dxa"/>
            <w:shd w:val="clear" w:color="auto" w:fill="D7D7D7"/>
            <w:vAlign w:val="center"/>
          </w:tcPr>
          <w:p w14:paraId="6538C76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0BC9EF8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D7D7D7"/>
            <w:vAlign w:val="center"/>
          </w:tcPr>
          <w:p w14:paraId="0454A4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1C1E0B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5BC73C4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0508A21A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vMerge w:val="continue"/>
            <w:shd w:val="clear" w:color="auto" w:fill="FFFFFF"/>
            <w:vAlign w:val="center"/>
          </w:tcPr>
          <w:p w14:paraId="5E4B217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565D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8" w:type="dxa"/>
            <w:shd w:val="clear" w:color="auto" w:fill="D7D7D7"/>
            <w:vAlign w:val="center"/>
          </w:tcPr>
          <w:p w14:paraId="321BE6C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3416DF1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D7D7D7"/>
            <w:vAlign w:val="center"/>
          </w:tcPr>
          <w:p w14:paraId="2564395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381D85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35808AC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526FDE1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vMerge w:val="continue"/>
            <w:shd w:val="clear" w:color="auto" w:fill="FFFFFF"/>
            <w:vAlign w:val="center"/>
          </w:tcPr>
          <w:p w14:paraId="3A386A1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12FB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68" w:type="dxa"/>
            <w:shd w:val="clear" w:color="auto" w:fill="D7D7D7"/>
            <w:vAlign w:val="center"/>
          </w:tcPr>
          <w:p w14:paraId="017150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  <w:r>
              <w:rPr>
                <w:rFonts w:hint="eastAsia" w:ascii="宋体" w:hAnsi="宋体"/>
                <w:sz w:val="24"/>
              </w:rPr>
              <w:t>及邮编</w:t>
            </w:r>
          </w:p>
        </w:tc>
        <w:tc>
          <w:tcPr>
            <w:tcW w:w="6528" w:type="dxa"/>
            <w:gridSpan w:val="8"/>
            <w:shd w:val="clear" w:color="auto" w:fill="FFFFFF"/>
            <w:vAlign w:val="center"/>
          </w:tcPr>
          <w:p w14:paraId="077E7C98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vMerge w:val="continue"/>
            <w:shd w:val="clear" w:color="auto" w:fill="FFFFFF"/>
            <w:vAlign w:val="center"/>
          </w:tcPr>
          <w:p w14:paraId="5985CA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15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8" w:type="dxa"/>
            <w:shd w:val="clear" w:color="auto" w:fill="D7D7D7"/>
            <w:vAlign w:val="center"/>
          </w:tcPr>
          <w:p w14:paraId="3E6F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院校及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504" w:type="dxa"/>
            <w:gridSpan w:val="4"/>
            <w:shd w:val="clear" w:color="auto" w:fill="FFFFFF"/>
            <w:vAlign w:val="center"/>
          </w:tcPr>
          <w:p w14:paraId="01286DC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23D56D9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48" w:type="dxa"/>
            <w:gridSpan w:val="3"/>
            <w:shd w:val="clear" w:color="auto" w:fill="FFFFFF"/>
            <w:vAlign w:val="center"/>
          </w:tcPr>
          <w:p w14:paraId="6BCB40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A21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68" w:type="dxa"/>
            <w:shd w:val="clear" w:color="auto" w:fill="D7D7D7"/>
            <w:vAlign w:val="center"/>
          </w:tcPr>
          <w:p w14:paraId="5542D6E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最高学历、院校、专业</w:t>
            </w:r>
          </w:p>
        </w:tc>
        <w:tc>
          <w:tcPr>
            <w:tcW w:w="3504" w:type="dxa"/>
            <w:gridSpan w:val="4"/>
            <w:shd w:val="clear" w:color="auto" w:fill="FFFFFF"/>
            <w:vAlign w:val="center"/>
          </w:tcPr>
          <w:p w14:paraId="3694825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09E3CB2B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48" w:type="dxa"/>
            <w:gridSpan w:val="3"/>
            <w:shd w:val="clear" w:color="auto" w:fill="FFFFFF"/>
            <w:vAlign w:val="center"/>
          </w:tcPr>
          <w:p w14:paraId="627770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DA7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68" w:type="dxa"/>
            <w:shd w:val="clear" w:color="auto" w:fill="D7D7D7"/>
            <w:vAlign w:val="center"/>
          </w:tcPr>
          <w:p w14:paraId="55E0992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3504" w:type="dxa"/>
            <w:gridSpan w:val="4"/>
            <w:shd w:val="clear" w:color="auto" w:fill="FFFFFF"/>
            <w:vAlign w:val="center"/>
          </w:tcPr>
          <w:p w14:paraId="2E4B743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65F71E5A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联系邮箱</w:t>
            </w:r>
          </w:p>
        </w:tc>
        <w:tc>
          <w:tcPr>
            <w:tcW w:w="3648" w:type="dxa"/>
            <w:gridSpan w:val="3"/>
            <w:shd w:val="clear" w:color="auto" w:fill="FFFFFF"/>
            <w:vAlign w:val="center"/>
          </w:tcPr>
          <w:p w14:paraId="2C4C6FD7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51910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68" w:type="dxa"/>
            <w:vMerge w:val="restart"/>
            <w:shd w:val="clear" w:color="auto" w:fill="D7D7D7"/>
            <w:vAlign w:val="top"/>
          </w:tcPr>
          <w:p w14:paraId="6AE038C2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14:paraId="33976685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  <w:p w14:paraId="22A9983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680E26E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330491F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4B56BB7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起填写）</w:t>
            </w:r>
          </w:p>
        </w:tc>
        <w:tc>
          <w:tcPr>
            <w:tcW w:w="1248" w:type="dxa"/>
            <w:shd w:val="clear" w:color="auto" w:fill="D7D7D7"/>
            <w:vAlign w:val="center"/>
          </w:tcPr>
          <w:p w14:paraId="5746DD3D">
            <w:pPr>
              <w:snapToGrid w:val="0"/>
              <w:spacing w:line="240" w:lineRule="atLeas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56" w:type="dxa"/>
            <w:gridSpan w:val="3"/>
            <w:shd w:val="clear" w:color="auto" w:fill="D7D7D7"/>
            <w:vAlign w:val="center"/>
          </w:tcPr>
          <w:p w14:paraId="5CE8FE15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04157EC8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776" w:type="dxa"/>
            <w:gridSpan w:val="2"/>
            <w:shd w:val="clear" w:color="auto" w:fill="D7D7D7"/>
            <w:vAlign w:val="center"/>
          </w:tcPr>
          <w:p w14:paraId="2FEA1883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72" w:type="dxa"/>
            <w:shd w:val="clear" w:color="auto" w:fill="D7D7D7"/>
            <w:vAlign w:val="center"/>
          </w:tcPr>
          <w:p w14:paraId="0EA01C84">
            <w:pPr>
              <w:spacing w:line="360" w:lineRule="exact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59334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68" w:type="dxa"/>
            <w:vMerge w:val="continue"/>
            <w:shd w:val="clear" w:color="auto" w:fill="D7D7D7"/>
            <w:vAlign w:val="top"/>
          </w:tcPr>
          <w:p w14:paraId="37408FEA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top"/>
          </w:tcPr>
          <w:p w14:paraId="013577C9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top"/>
          </w:tcPr>
          <w:p w14:paraId="59188BCC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top"/>
          </w:tcPr>
          <w:p w14:paraId="25D0359F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top"/>
          </w:tcPr>
          <w:p w14:paraId="5750CB15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top"/>
          </w:tcPr>
          <w:p w14:paraId="2B86EB8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0C1E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68" w:type="dxa"/>
            <w:vMerge w:val="continue"/>
            <w:shd w:val="clear" w:color="auto" w:fill="D7D7D7"/>
            <w:vAlign w:val="top"/>
          </w:tcPr>
          <w:p w14:paraId="2CADC18E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top"/>
          </w:tcPr>
          <w:p w14:paraId="20210105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top"/>
          </w:tcPr>
          <w:p w14:paraId="66954491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top"/>
          </w:tcPr>
          <w:p w14:paraId="15171256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top"/>
          </w:tcPr>
          <w:p w14:paraId="5317AD6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top"/>
          </w:tcPr>
          <w:p w14:paraId="60DFBF6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24FF0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68" w:type="dxa"/>
            <w:vMerge w:val="continue"/>
            <w:shd w:val="clear" w:color="auto" w:fill="D7D7D7"/>
            <w:vAlign w:val="top"/>
          </w:tcPr>
          <w:p w14:paraId="53AFBF11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top"/>
          </w:tcPr>
          <w:p w14:paraId="50D093A1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top"/>
          </w:tcPr>
          <w:p w14:paraId="32D52603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top"/>
          </w:tcPr>
          <w:p w14:paraId="2F0C18AB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top"/>
          </w:tcPr>
          <w:p w14:paraId="7208CD71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top"/>
          </w:tcPr>
          <w:p w14:paraId="0D9D3620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2B14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68" w:type="dxa"/>
            <w:vMerge w:val="continue"/>
            <w:shd w:val="clear" w:color="auto" w:fill="D7D7D7"/>
            <w:vAlign w:val="top"/>
          </w:tcPr>
          <w:p w14:paraId="5EF3788B"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top"/>
          </w:tcPr>
          <w:p w14:paraId="6D4E8538">
            <w:pPr>
              <w:snapToGrid w:val="0"/>
              <w:spacing w:line="240" w:lineRule="atLeas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top"/>
          </w:tcPr>
          <w:p w14:paraId="23ACADCB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top"/>
          </w:tcPr>
          <w:p w14:paraId="400B4B6E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top"/>
          </w:tcPr>
          <w:p w14:paraId="68A5A161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top"/>
          </w:tcPr>
          <w:p w14:paraId="646CA197">
            <w:pPr>
              <w:spacing w:line="36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14:paraId="5C969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68" w:type="dxa"/>
            <w:vMerge w:val="restart"/>
            <w:shd w:val="clear" w:color="auto" w:fill="D7D7D7"/>
            <w:vAlign w:val="center"/>
          </w:tcPr>
          <w:p w14:paraId="4AA1143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77C0FD3"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  <w:p w14:paraId="1498B2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7401981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447FADBE"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D7D7D7"/>
            <w:vAlign w:val="center"/>
          </w:tcPr>
          <w:p w14:paraId="1D8F430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56" w:type="dxa"/>
            <w:gridSpan w:val="3"/>
            <w:shd w:val="clear" w:color="auto" w:fill="D7D7D7"/>
            <w:vAlign w:val="center"/>
          </w:tcPr>
          <w:p w14:paraId="6862D92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248" w:type="dxa"/>
            <w:gridSpan w:val="2"/>
            <w:shd w:val="clear" w:color="auto" w:fill="D7D7D7"/>
            <w:vAlign w:val="center"/>
          </w:tcPr>
          <w:p w14:paraId="0662CAA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6" w:type="dxa"/>
            <w:gridSpan w:val="2"/>
            <w:shd w:val="clear" w:color="auto" w:fill="D7D7D7"/>
            <w:vAlign w:val="center"/>
          </w:tcPr>
          <w:p w14:paraId="2DAF26B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872" w:type="dxa"/>
            <w:shd w:val="clear" w:color="auto" w:fill="D7D7D7"/>
            <w:vAlign w:val="center"/>
          </w:tcPr>
          <w:p w14:paraId="66DF2E8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03A9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2D7A633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51C5309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center"/>
          </w:tcPr>
          <w:p w14:paraId="363E30A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6B4F9A4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1AAB5A9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14:paraId="4F9B66C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5673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08EB000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6DA9533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center"/>
          </w:tcPr>
          <w:p w14:paraId="27D0A16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4F722CB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4B87DAB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14:paraId="1029C4A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05A4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3C96B28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4043769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center"/>
          </w:tcPr>
          <w:p w14:paraId="506FD52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7FA3F8F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3A1659A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14:paraId="4159E39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4EED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597BD2D5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5E43599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3"/>
            <w:shd w:val="clear" w:color="auto" w:fill="FFFFFF"/>
            <w:vAlign w:val="center"/>
          </w:tcPr>
          <w:p w14:paraId="425BA87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 w14:paraId="7E4A6A75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shd w:val="clear" w:color="auto" w:fill="FFFFFF"/>
            <w:vAlign w:val="center"/>
          </w:tcPr>
          <w:p w14:paraId="68FFFB7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14:paraId="57ECBFC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D7B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68" w:type="dxa"/>
            <w:shd w:val="clear" w:color="auto" w:fill="D7D7D7"/>
            <w:vAlign w:val="center"/>
          </w:tcPr>
          <w:p w14:paraId="2DCFBF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 w14:paraId="0ECE35F9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0BEEA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68" w:type="dxa"/>
            <w:shd w:val="clear" w:color="auto" w:fill="D7D7D7"/>
            <w:vAlign w:val="center"/>
          </w:tcPr>
          <w:p w14:paraId="44C84C1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400" w:type="dxa"/>
            <w:gridSpan w:val="9"/>
            <w:shd w:val="clear" w:color="auto" w:fill="FFFFFF"/>
            <w:vAlign w:val="center"/>
          </w:tcPr>
          <w:p w14:paraId="6D0ACBCC">
            <w:pPr>
              <w:snapToGrid w:val="0"/>
              <w:spacing w:line="240" w:lineRule="atLeast"/>
              <w:jc w:val="both"/>
              <w:rPr>
                <w:rFonts w:ascii="宋体" w:hAnsi="宋体"/>
                <w:spacing w:val="-16"/>
                <w:sz w:val="24"/>
              </w:rPr>
            </w:pPr>
          </w:p>
          <w:p w14:paraId="0253721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4417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68" w:type="dxa"/>
            <w:vMerge w:val="restart"/>
            <w:shd w:val="clear" w:color="auto" w:fill="D7D7D7"/>
            <w:vAlign w:val="center"/>
          </w:tcPr>
          <w:p w14:paraId="3429B69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1CD200B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  <w:p w14:paraId="2CFFC89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6CC6B0E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0EA6812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037BC38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D7D7D7"/>
            <w:vAlign w:val="center"/>
          </w:tcPr>
          <w:p w14:paraId="13EA8E3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7" w:type="dxa"/>
            <w:shd w:val="clear" w:color="auto" w:fill="D7D7D7"/>
            <w:vAlign w:val="center"/>
          </w:tcPr>
          <w:p w14:paraId="0236A8F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D7D7D7"/>
            <w:vAlign w:val="center"/>
          </w:tcPr>
          <w:p w14:paraId="534A408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2"/>
            <w:shd w:val="clear" w:color="auto" w:fill="D7D7D7"/>
            <w:vAlign w:val="center"/>
          </w:tcPr>
          <w:p w14:paraId="6CCEC52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74" w:type="dxa"/>
            <w:gridSpan w:val="2"/>
            <w:shd w:val="clear" w:color="auto" w:fill="D7D7D7"/>
            <w:vAlign w:val="center"/>
          </w:tcPr>
          <w:p w14:paraId="2D6570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4475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1473CE5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1D079C3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3135E5D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2E4FA8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4BFDFE4C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14:paraId="055CB2A9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2184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454E8FF0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444E507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F7F13F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4204F1A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CEE69D5"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14:paraId="1495ED9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F6A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663E28A4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039B9307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02EA86D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0E4B75A1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5B9F7F9B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14:paraId="3E292E9E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26F0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68" w:type="dxa"/>
            <w:vMerge w:val="continue"/>
            <w:shd w:val="clear" w:color="auto" w:fill="D7D7D7"/>
            <w:vAlign w:val="center"/>
          </w:tcPr>
          <w:p w14:paraId="3AA31B5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 w14:paraId="6852A172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45C62BF3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 w14:paraId="526FD8F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57956E2D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4" w:type="dxa"/>
            <w:gridSpan w:val="2"/>
            <w:shd w:val="clear" w:color="auto" w:fill="FFFFFF"/>
            <w:vAlign w:val="center"/>
          </w:tcPr>
          <w:p w14:paraId="142A792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841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368" w:type="dxa"/>
            <w:gridSpan w:val="10"/>
            <w:shd w:val="clear" w:color="auto" w:fill="FFFFFF"/>
            <w:vAlign w:val="center"/>
          </w:tcPr>
          <w:p w14:paraId="1F64A6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 w14:paraId="2FB6C7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</w:tr>
    </w:tbl>
    <w:p w14:paraId="529777D9">
      <w:pPr>
        <w:spacing w:line="480" w:lineRule="auto"/>
        <w:jc w:val="right"/>
        <w:rPr>
          <w:rFonts w:hint="eastAsia" w:ascii="宋体" w:hAnsi="宋体"/>
          <w:sz w:val="24"/>
        </w:rPr>
      </w:pPr>
    </w:p>
    <w:sectPr>
      <w:footerReference r:id="rId3" w:type="even"/>
      <w:pgSz w:w="11906" w:h="16838"/>
      <w:pgMar w:top="567" w:right="794" w:bottom="680" w:left="79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Zurich BT">
    <w:altName w:val="Trebuchet MS"/>
    <w:panose1 w:val="020B0603020202030204"/>
    <w:charset w:val="00"/>
    <w:family w:val="swiss"/>
    <w:pitch w:val="default"/>
    <w:sig w:usb0="00000000" w:usb1="00000000" w:usb2="00000000" w:usb3="00000000" w:csb0="0000001B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E954">
    <w:pPr>
      <w:pStyle w:val="14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3A9542DA">
    <w:pPr>
      <w:pStyle w:val="1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TZiOWJjZWIzNDdmODZmODViYTE0ZDQ2YjQyZDAifQ=="/>
  </w:docVars>
  <w:rsids>
    <w:rsidRoot w:val="00000000"/>
    <w:rsid w:val="15391A5F"/>
    <w:rsid w:val="1BF40D0C"/>
    <w:rsid w:val="27E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标题 41"/>
    <w:basedOn w:val="1"/>
    <w:link w:val="8"/>
    <w:autoRedefine/>
    <w:qFormat/>
    <w:uiPriority w:val="0"/>
    <w:pPr>
      <w:keepNext/>
      <w:widowControl/>
      <w:ind w:left="-9"/>
      <w:jc w:val="left"/>
      <w:outlineLvl w:val="3"/>
    </w:pPr>
    <w:rPr>
      <w:rFonts w:ascii="Zurich BT" w:hAnsi="Zurich BT" w:eastAsia="PMingLiU"/>
      <w:b/>
      <w:bCs/>
      <w:kern w:val="0"/>
      <w:sz w:val="20"/>
      <w:u w:val="single"/>
      <w:lang w:eastAsia="en-US"/>
    </w:rPr>
  </w:style>
  <w:style w:type="character" w:customStyle="1" w:styleId="6">
    <w:name w:val="默认段落字体1"/>
    <w:link w:val="1"/>
    <w:autoRedefine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标题 4 Char"/>
    <w:link w:val="5"/>
    <w:autoRedefine/>
    <w:qFormat/>
    <w:uiPriority w:val="0"/>
    <w:rPr>
      <w:rFonts w:ascii="Zurich BT" w:hAnsi="Zurich BT" w:eastAsia="PMingLiU"/>
      <w:b/>
      <w:bCs/>
      <w:u w:val="single"/>
      <w:lang w:eastAsia="en-US"/>
    </w:rPr>
  </w:style>
  <w:style w:type="paragraph" w:customStyle="1" w:styleId="9">
    <w:name w:val="批注文字1"/>
    <w:basedOn w:val="1"/>
    <w:autoRedefine/>
    <w:qFormat/>
    <w:uiPriority w:val="0"/>
    <w:pPr>
      <w:jc w:val="left"/>
    </w:pPr>
  </w:style>
  <w:style w:type="paragraph" w:customStyle="1" w:styleId="10">
    <w:name w:val="正文文本缩进1"/>
    <w:basedOn w:val="1"/>
    <w:autoRedefine/>
    <w:qFormat/>
    <w:uiPriority w:val="0"/>
    <w:pPr>
      <w:widowControl/>
      <w:tabs>
        <w:tab w:val="left" w:pos="360"/>
      </w:tabs>
      <w:ind w:left="360"/>
      <w:jc w:val="left"/>
    </w:pPr>
    <w:rPr>
      <w:rFonts w:ascii="Zurich BT" w:hAnsi="Zurich BT" w:eastAsia="PMingLiU"/>
      <w:kern w:val="0"/>
      <w:sz w:val="20"/>
      <w:lang w:eastAsia="en-US"/>
    </w:rPr>
  </w:style>
  <w:style w:type="paragraph" w:customStyle="1" w:styleId="11">
    <w:name w:val="日期1"/>
    <w:basedOn w:val="1"/>
    <w:link w:val="12"/>
    <w:autoRedefine/>
    <w:qFormat/>
    <w:uiPriority w:val="0"/>
    <w:pPr>
      <w:ind w:left="2500" w:leftChars="2500"/>
    </w:pPr>
  </w:style>
  <w:style w:type="character" w:customStyle="1" w:styleId="12">
    <w:name w:val="日期 Char"/>
    <w:link w:val="11"/>
    <w:autoRedefine/>
    <w:qFormat/>
    <w:uiPriority w:val="0"/>
    <w:rPr>
      <w:rFonts w:eastAsia="宋体"/>
      <w:kern w:val="2"/>
      <w:sz w:val="21"/>
    </w:rPr>
  </w:style>
  <w:style w:type="paragraph" w:customStyle="1" w:styleId="13">
    <w:name w:val="批注框文本1"/>
    <w:basedOn w:val="1"/>
    <w:qFormat/>
    <w:uiPriority w:val="0"/>
    <w:rPr>
      <w:sz w:val="18"/>
      <w:szCs w:val="18"/>
    </w:rPr>
  </w:style>
  <w:style w:type="paragraph" w:customStyle="1" w:styleId="14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link w:val="1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paragraph" w:customStyle="1" w:styleId="18">
    <w:name w:val="标题1"/>
    <w:basedOn w:val="1"/>
    <w:link w:val="19"/>
    <w:autoRedefine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character" w:customStyle="1" w:styleId="19">
    <w:name w:val="标题 Char"/>
    <w:link w:val="18"/>
    <w:autoRedefine/>
    <w:qFormat/>
    <w:uiPriority w:val="0"/>
    <w:rPr>
      <w:rFonts w:ascii="Zurich BT" w:hAnsi="Zurich BT" w:eastAsia="PMingLiU"/>
      <w:b/>
      <w:bCs/>
      <w:lang w:eastAsia="en-US"/>
    </w:rPr>
  </w:style>
  <w:style w:type="paragraph" w:customStyle="1" w:styleId="20">
    <w:name w:val="批注主题1"/>
    <w:basedOn w:val="9"/>
    <w:autoRedefine/>
    <w:qFormat/>
    <w:uiPriority w:val="0"/>
    <w:rPr>
      <w:b/>
      <w:bCs/>
    </w:rPr>
  </w:style>
  <w:style w:type="character" w:customStyle="1" w:styleId="21">
    <w:name w:val="页码1"/>
    <w:basedOn w:val="6"/>
    <w:link w:val="1"/>
    <w:autoRedefine/>
    <w:qFormat/>
    <w:uiPriority w:val="0"/>
  </w:style>
  <w:style w:type="character" w:customStyle="1" w:styleId="22">
    <w:name w:val="超链接1"/>
    <w:link w:val="1"/>
    <w:autoRedefine/>
    <w:qFormat/>
    <w:uiPriority w:val="0"/>
    <w:rPr>
      <w:color w:val="0000FF"/>
      <w:u w:val="single"/>
    </w:rPr>
  </w:style>
  <w:style w:type="character" w:customStyle="1" w:styleId="23">
    <w:name w:val="批注引用1"/>
    <w:link w:val="1"/>
    <w:autoRedefine/>
    <w:qFormat/>
    <w:uiPriority w:val="0"/>
    <w:rPr>
      <w:sz w:val="21"/>
      <w:szCs w:val="21"/>
    </w:rPr>
  </w:style>
  <w:style w:type="character" w:customStyle="1" w:styleId="24">
    <w:name w:val="apple-converted-space"/>
    <w:basedOn w:val="6"/>
    <w:link w:val="1"/>
    <w:autoRedefine/>
    <w:qFormat/>
    <w:uiPriority w:val="0"/>
  </w:style>
  <w:style w:type="character" w:customStyle="1" w:styleId="25">
    <w:name w:val=" Char Char2"/>
    <w:link w:val="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6">
    <w:name w:val="修订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列出段落"/>
    <w:basedOn w:val="1"/>
    <w:autoRedefine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</w:pPr>
    <w:rPr>
      <w:rFonts w:ascii="微软雅黑" w:hAnsi="Times New Roman" w:eastAsia="微软雅黑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279</Characters>
  <Lines>0</Lines>
  <Paragraphs>0</Paragraphs>
  <TotalTime>12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2024-05-27T00:57:00Z</dcterms:created>
  <dc:creator>Clementine</dc:creator>
  <cp:lastModifiedBy>Clementine</cp:lastModifiedBy>
  <dcterms:modified xsi:type="dcterms:W3CDTF">2024-08-22T08:47:54Z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32FD21BCBE214C4483D4A14A1C6D9CDE_13</vt:lpwstr>
  </property>
</Properties>
</file>